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center"/>
        <w:rPr>
          <w:sz w:val="26"/>
          <w:szCs w:val="26"/>
        </w:rPr>
      </w:pPr>
    </w:p>
    <w:p>
      <w:pPr>
        <w:spacing w:before="0" w:after="0"/>
        <w:ind w:firstLine="6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ind w:firstLine="6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января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Нефтеюганского судебного района Ханты-Мансийского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Таскаева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Андреевича, </w:t>
      </w:r>
      <w:r>
        <w:rPr>
          <w:rStyle w:val="cat-ExternalSystemDefinedgrp-3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Style w:val="cat-OrganizationNamegrp-2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в/у: 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мин.,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инистративный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19.10</w:t>
      </w:r>
      <w:r>
        <w:rPr>
          <w:rFonts w:ascii="Times New Roman" w:eastAsia="Times New Roman" w:hAnsi="Times New Roman" w:cs="Times New Roman"/>
          <w:sz w:val="26"/>
          <w:szCs w:val="26"/>
        </w:rPr>
        <w:t>.2024 года, вступившим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законную силу 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 года.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вину в совершении административного правонарушения в полном объеме.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19.10.2024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 рублей, постановл</w:t>
      </w:r>
      <w:r>
        <w:rPr>
          <w:rFonts w:ascii="Times New Roman" w:eastAsia="Times New Roman" w:hAnsi="Times New Roman" w:cs="Times New Roman"/>
          <w:sz w:val="26"/>
          <w:szCs w:val="26"/>
        </w:rPr>
        <w:t>ение вступило в законную силу 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торым штраф по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19.10.2024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не оплачен.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Д.А., являлось 01.01.2025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Сведения об оплате штрафа в материалах дела отсутствуют.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штрафа, что в д</w:t>
      </w:r>
      <w:r>
        <w:rPr>
          <w:rFonts w:ascii="Times New Roman" w:eastAsia="Times New Roman" w:hAnsi="Times New Roman" w:cs="Times New Roman"/>
          <w:sz w:val="26"/>
          <w:szCs w:val="26"/>
        </w:rPr>
        <w:t>енежном выражении со</w:t>
      </w:r>
      <w:r>
        <w:rPr>
          <w:rFonts w:ascii="Times New Roman" w:eastAsia="Times New Roman" w:hAnsi="Times New Roman" w:cs="Times New Roman"/>
          <w:sz w:val="26"/>
          <w:szCs w:val="26"/>
        </w:rPr>
        <w:t>ставляет 10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</w:t>
      </w:r>
      <w:r>
        <w:rPr>
          <w:rStyle w:val="cat-OrganizationNamegrp-24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КПП 860101001 ОКТМО 71874000 КБК 72011601203019000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140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0412365400395000702520174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Е.А. Таскаева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OrganizationNamegrp-24rplc-45">
    <w:name w:val="cat-OrganizationName grp-24 rplc-45"/>
    <w:basedOn w:val="DefaultParagraphFont"/>
  </w:style>
  <w:style w:type="character" w:customStyle="1" w:styleId="cat-UserDefinedgrp-39rplc-52">
    <w:name w:val="cat-UserDefined grp-39 rplc-52"/>
    <w:basedOn w:val="DefaultParagraphFont"/>
  </w:style>
  <w:style w:type="character" w:customStyle="1" w:styleId="cat-UserDefinedgrp-40rplc-54">
    <w:name w:val="cat-UserDefined grp-4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